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43" w:rsidRDefault="00346043" w:rsidP="00346043">
      <w:pPr>
        <w:rPr>
          <w:b/>
          <w:u w:val="single"/>
        </w:rPr>
      </w:pPr>
      <w:r>
        <w:rPr>
          <w:b/>
          <w:u w:val="single"/>
        </w:rPr>
        <w:t xml:space="preserve">GT Meeting Agenda 10/30/13 8:00-9:00AM </w:t>
      </w:r>
    </w:p>
    <w:p w:rsidR="00346043" w:rsidRDefault="00346043" w:rsidP="00346043">
      <w:r>
        <w:t>CBOCES Office 2020 Clubhouse Dr. Greeley East Conference Room (downstairs)</w:t>
      </w:r>
    </w:p>
    <w:p w:rsidR="00346043" w:rsidRDefault="00346043" w:rsidP="00346043"/>
    <w:p w:rsidR="00346043" w:rsidRDefault="00346043" w:rsidP="00346043">
      <w:pPr>
        <w:pStyle w:val="ListParagraph"/>
        <w:numPr>
          <w:ilvl w:val="0"/>
          <w:numId w:val="3"/>
        </w:numPr>
        <w:spacing w:after="200" w:line="276" w:lineRule="auto"/>
      </w:pPr>
      <w:r>
        <w:t>Welcome and Introductions</w:t>
      </w:r>
    </w:p>
    <w:p w:rsidR="00346043" w:rsidRDefault="00346043" w:rsidP="00346043">
      <w:pPr>
        <w:pStyle w:val="ListParagraph"/>
        <w:numPr>
          <w:ilvl w:val="0"/>
          <w:numId w:val="3"/>
        </w:numPr>
        <w:spacing w:after="200" w:line="276" w:lineRule="auto"/>
      </w:pPr>
      <w:r>
        <w:t xml:space="preserve">UIP’s -We are having huge conversations around the UIP and I’m thinking about how we can support CBOCES with this whole piece.  The first step I’m wondering is if you have access to ALL of the district’s data (because of small n factor)?  If you don’t, what are the steps you see need to be taken to gain that access?   </w:t>
      </w:r>
      <w:r>
        <w:rPr>
          <w:color w:val="76923C" w:themeColor="accent3" w:themeShade="BF"/>
        </w:rPr>
        <w:t>Melanie</w:t>
      </w:r>
    </w:p>
    <w:p w:rsidR="00346043" w:rsidRDefault="00346043" w:rsidP="00346043">
      <w:pPr>
        <w:pStyle w:val="ListParagraph"/>
        <w:numPr>
          <w:ilvl w:val="0"/>
          <w:numId w:val="4"/>
        </w:numPr>
        <w:spacing w:after="200" w:line="276" w:lineRule="auto"/>
      </w:pPr>
      <w:r>
        <w:t xml:space="preserve">ICAP - Can you add to the agenda a discussion on the integration of the ALP plan with the ICAP plan? I heard last year that some schools were doing this.  Many of us are using College in Colorado for ICAP and perhaps there is a model on CIC for combining the 2 plans into one. I work primarily in our elementary school so I am out of the loop on ICAPs and we also have a new HS counselor who is just learning about all these plans. Thanks. </w:t>
      </w:r>
      <w:r>
        <w:rPr>
          <w:color w:val="76923C" w:themeColor="accent3" w:themeShade="BF"/>
        </w:rPr>
        <w:t>Fran Covelli</w:t>
      </w:r>
    </w:p>
    <w:p w:rsidR="00346043" w:rsidRDefault="00346043" w:rsidP="00346043">
      <w:pPr>
        <w:pStyle w:val="ListParagraph"/>
        <w:numPr>
          <w:ilvl w:val="0"/>
          <w:numId w:val="4"/>
        </w:numPr>
        <w:spacing w:after="200" w:line="276" w:lineRule="auto"/>
      </w:pPr>
      <w:r>
        <w:t>Information from Regional GT Meeting.</w:t>
      </w:r>
    </w:p>
    <w:p w:rsidR="00346043" w:rsidRDefault="00346043" w:rsidP="00346043">
      <w:pPr>
        <w:pStyle w:val="ListParagraph"/>
      </w:pPr>
      <w:r>
        <w:tab/>
        <w:t>- Book Study</w:t>
      </w:r>
    </w:p>
    <w:p w:rsidR="00346043" w:rsidRDefault="00346043" w:rsidP="00346043">
      <w:pPr>
        <w:pStyle w:val="ListParagraph"/>
        <w:rPr>
          <w:color w:val="76923C" w:themeColor="accent3" w:themeShade="BF"/>
        </w:rPr>
      </w:pPr>
      <w:r>
        <w:tab/>
      </w:r>
      <w:r>
        <w:rPr>
          <w:color w:val="76923C" w:themeColor="accent3" w:themeShade="BF"/>
        </w:rPr>
        <w:t>Coleen Matthews (regional GERC)</w:t>
      </w:r>
    </w:p>
    <w:p w:rsidR="00346043" w:rsidRDefault="00346043" w:rsidP="00346043">
      <w:pPr>
        <w:pStyle w:val="ListParagraph"/>
        <w:rPr>
          <w:color w:val="76923C" w:themeColor="accent3" w:themeShade="BF"/>
        </w:rPr>
      </w:pPr>
    </w:p>
    <w:p w:rsidR="00346043" w:rsidRDefault="00346043" w:rsidP="00346043">
      <w:pPr>
        <w:pStyle w:val="ListParagraph"/>
        <w:rPr>
          <w:i/>
        </w:rPr>
      </w:pPr>
      <w:r>
        <w:rPr>
          <w:i/>
        </w:rPr>
        <w:t>9:00</w:t>
      </w:r>
      <w:proofErr w:type="gramStart"/>
      <w:r>
        <w:rPr>
          <w:i/>
        </w:rPr>
        <w:t>AM</w:t>
      </w:r>
      <w:proofErr w:type="gramEnd"/>
      <w:r>
        <w:rPr>
          <w:i/>
        </w:rPr>
        <w:t xml:space="preserve"> - presentation from NWEA- GT members are welcome to stay for presentation.</w:t>
      </w:r>
    </w:p>
    <w:p w:rsidR="00346043" w:rsidRDefault="00346043" w:rsidP="00346043">
      <w:pPr>
        <w:pStyle w:val="ListParagraph"/>
        <w:rPr>
          <w:color w:val="76923C" w:themeColor="accent3" w:themeShade="BF"/>
        </w:rPr>
      </w:pPr>
    </w:p>
    <w:p w:rsidR="00346043" w:rsidRDefault="00346043" w:rsidP="00346043">
      <w:pPr>
        <w:pStyle w:val="ListParagraph"/>
        <w:rPr>
          <w:color w:val="76923C" w:themeColor="accent3" w:themeShade="BF"/>
        </w:rPr>
      </w:pPr>
    </w:p>
    <w:p w:rsidR="00346043" w:rsidRDefault="00346043" w:rsidP="00346043">
      <w:pPr>
        <w:pStyle w:val="ListParagraph"/>
        <w:rPr>
          <w:b/>
          <w:color w:val="5F497A" w:themeColor="accent4" w:themeShade="BF"/>
        </w:rPr>
      </w:pPr>
      <w:r>
        <w:rPr>
          <w:b/>
          <w:color w:val="5F497A" w:themeColor="accent4" w:themeShade="BF"/>
        </w:rPr>
        <w:t>** If Mark Rangel is unable to attend due to jury duty, D’Lane Joens will facilitate**</w:t>
      </w:r>
    </w:p>
    <w:p w:rsidR="00346043" w:rsidRPr="00346043" w:rsidRDefault="00346043" w:rsidP="00346043">
      <w:bookmarkStart w:id="0" w:name="_GoBack"/>
      <w:bookmarkEnd w:id="0"/>
    </w:p>
    <w:sectPr w:rsidR="00346043" w:rsidRPr="0034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A41"/>
    <w:multiLevelType w:val="hybridMultilevel"/>
    <w:tmpl w:val="AEB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75827"/>
    <w:multiLevelType w:val="hybridMultilevel"/>
    <w:tmpl w:val="55A4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1C"/>
    <w:rsid w:val="00346043"/>
    <w:rsid w:val="00485C57"/>
    <w:rsid w:val="00965A1C"/>
    <w:rsid w:val="00A3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4000">
      <w:bodyDiv w:val="1"/>
      <w:marLeft w:val="0"/>
      <w:marRight w:val="0"/>
      <w:marTop w:val="0"/>
      <w:marBottom w:val="0"/>
      <w:divBdr>
        <w:top w:val="none" w:sz="0" w:space="0" w:color="auto"/>
        <w:left w:val="none" w:sz="0" w:space="0" w:color="auto"/>
        <w:bottom w:val="none" w:sz="0" w:space="0" w:color="auto"/>
        <w:right w:val="none" w:sz="0" w:space="0" w:color="auto"/>
      </w:divBdr>
    </w:div>
    <w:div w:id="7634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T61Image</dc:creator>
  <cp:lastModifiedBy>T61Image</cp:lastModifiedBy>
  <cp:revision>3</cp:revision>
  <dcterms:created xsi:type="dcterms:W3CDTF">2013-10-16T15:03:00Z</dcterms:created>
  <dcterms:modified xsi:type="dcterms:W3CDTF">2013-10-23T14:57:00Z</dcterms:modified>
</cp:coreProperties>
</file>