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FB" w:rsidRDefault="00C47F9E">
      <w:pPr>
        <w:rPr>
          <w:b/>
          <w:u w:val="single"/>
        </w:rPr>
      </w:pPr>
      <w:bookmarkStart w:id="0" w:name="_GoBack"/>
      <w:bookmarkEnd w:id="0"/>
      <w:r w:rsidRPr="00C47F9E">
        <w:rPr>
          <w:b/>
        </w:rPr>
        <w:t>Tittle:</w:t>
      </w:r>
      <w:r w:rsidRPr="00C47F9E">
        <w:rPr>
          <w:b/>
          <w:u w:val="single"/>
        </w:rPr>
        <w:t xml:space="preserve"> ELD Program</w:t>
      </w:r>
      <w:r>
        <w:rPr>
          <w:b/>
          <w:u w:val="single"/>
        </w:rPr>
        <w:t xml:space="preserve"> Requirements (CLDE)</w:t>
      </w:r>
    </w:p>
    <w:p w:rsidR="00C47F9E" w:rsidRDefault="00C47F9E">
      <w:pPr>
        <w:rPr>
          <w:b/>
          <w:u w:val="single"/>
        </w:rPr>
      </w:pPr>
    </w:p>
    <w:p w:rsidR="00C47F9E" w:rsidRDefault="00C47F9E">
      <w:r>
        <w:t xml:space="preserve">Participants will develop an understanding of State and Federal requirements for ELD programs/ services for English Learners. </w:t>
      </w:r>
      <w:r w:rsidR="008F4413">
        <w:t>Participants</w:t>
      </w:r>
      <w:r>
        <w:t xml:space="preserve"> will explore culture and diversity as it applies to educators and education, and explore the influences of culture in the education system and on individual identity development as it relates to students, schools, and districts.</w:t>
      </w:r>
    </w:p>
    <w:p w:rsidR="00C47F9E" w:rsidRDefault="00C47F9E">
      <w:r>
        <w:t>Using nine leading indicators, researchers developed the ELD program Rubrics</w:t>
      </w:r>
      <w:r w:rsidR="008F4413">
        <w:t xml:space="preserve"> for districts to use as a tool in developing, modifying and/or evaluating systems in support of English Learners. Participants will learn the background and methodology of the study, as well as the utility of the rubrics within a school/districts context. </w:t>
      </w:r>
    </w:p>
    <w:p w:rsidR="006C53C7" w:rsidRDefault="006C53C7">
      <w:r w:rsidRPr="002A2BBB">
        <w:rPr>
          <w:b/>
        </w:rPr>
        <w:t>ELA Credit</w:t>
      </w:r>
      <w:r>
        <w:t>: 7.5</w:t>
      </w:r>
    </w:p>
    <w:p w:rsidR="006C53C7" w:rsidRPr="00C47F9E" w:rsidRDefault="006C53C7">
      <w:r w:rsidRPr="002A2BBB">
        <w:rPr>
          <w:b/>
        </w:rPr>
        <w:t>Standards</w:t>
      </w:r>
      <w:r>
        <w:t>: 5.13 (1) (2), 5.14 (2)</w:t>
      </w:r>
    </w:p>
    <w:sectPr w:rsidR="006C53C7" w:rsidRPr="00C4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9E"/>
    <w:rsid w:val="002A2BBB"/>
    <w:rsid w:val="005E75D4"/>
    <w:rsid w:val="006C53C7"/>
    <w:rsid w:val="007A3B33"/>
    <w:rsid w:val="008F4413"/>
    <w:rsid w:val="00C47F9E"/>
    <w:rsid w:val="00D5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Shawntay Guzman</dc:creator>
  <cp:lastModifiedBy>Mark Rangel</cp:lastModifiedBy>
  <cp:revision>2</cp:revision>
  <dcterms:created xsi:type="dcterms:W3CDTF">2020-05-04T21:39:00Z</dcterms:created>
  <dcterms:modified xsi:type="dcterms:W3CDTF">2020-05-04T21:39:00Z</dcterms:modified>
</cp:coreProperties>
</file>